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70" w:rsidRDefault="00E77970" w:rsidP="00E77970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E77970" w:rsidRDefault="00E77970" w:rsidP="00E77970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E77970" w:rsidRPr="00CD6872" w:rsidRDefault="00E77970" w:rsidP="00E77970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E77970" w:rsidRPr="00E77970" w:rsidRDefault="00E77970" w:rsidP="004C21D5">
      <w:pPr>
        <w:ind w:firstLine="0"/>
        <w:jc w:val="center"/>
        <w:rPr>
          <w:bCs/>
          <w:sz w:val="24"/>
          <w:szCs w:val="24"/>
        </w:rPr>
      </w:pPr>
      <w:r w:rsidRPr="00CD6872">
        <w:rPr>
          <w:bCs/>
          <w:sz w:val="24"/>
          <w:szCs w:val="24"/>
        </w:rPr>
        <w:t>«</w:t>
      </w:r>
      <w:r w:rsidR="004C21D5">
        <w:rPr>
          <w:bCs/>
          <w:sz w:val="24"/>
          <w:szCs w:val="24"/>
        </w:rPr>
        <w:t>Έτοιμου Σκυροδέματος</w:t>
      </w:r>
      <w:r w:rsidRPr="00CD6872">
        <w:rPr>
          <w:bCs/>
          <w:sz w:val="24"/>
          <w:szCs w:val="24"/>
        </w:rPr>
        <w:t>»</w:t>
      </w:r>
    </w:p>
    <w:p w:rsidR="00E77970" w:rsidRPr="00E77970" w:rsidRDefault="00E77970" w:rsidP="004C21D5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Έτους 2021</w:t>
      </w:r>
    </w:p>
    <w:p w:rsidR="00E77970" w:rsidRPr="00CD6872" w:rsidRDefault="00E77970" w:rsidP="00E77970">
      <w:pPr>
        <w:rPr>
          <w:sz w:val="24"/>
          <w:szCs w:val="24"/>
          <w:highlight w:val="yellow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1272"/>
        <w:gridCol w:w="2042"/>
        <w:gridCol w:w="1715"/>
        <w:gridCol w:w="1775"/>
        <w:gridCol w:w="2254"/>
      </w:tblGrid>
      <w:tr w:rsidR="00E77970" w:rsidRPr="00B6258A" w:rsidTr="00951CE8">
        <w:trPr>
          <w:trHeight w:val="3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α/</w:t>
            </w:r>
            <w:r>
              <w:rPr>
                <w:sz w:val="20"/>
                <w:szCs w:val="20"/>
              </w:rPr>
              <w:t>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Pr="00B6258A" w:rsidRDefault="00E77970" w:rsidP="00172288">
            <w:pPr>
              <w:ind w:firstLine="0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CPV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ind w:firstLine="0"/>
              <w:jc w:val="left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Προϋπολογισμός Μελέτης</w:t>
            </w:r>
          </w:p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(πλέον Φ.Π.Α.)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Τελική τιμή </w:t>
            </w:r>
            <w:r w:rsidRPr="00B6258A">
              <w:rPr>
                <w:sz w:val="20"/>
                <w:szCs w:val="20"/>
              </w:rPr>
              <w:t>προσφοράς αριθμητικός</w:t>
            </w:r>
            <w:r>
              <w:rPr>
                <w:sz w:val="20"/>
                <w:szCs w:val="20"/>
              </w:rPr>
              <w:t xml:space="preserve"> </w:t>
            </w:r>
          </w:p>
          <w:p w:rsidR="00E77970" w:rsidRPr="00B6258A" w:rsidRDefault="00E77970" w:rsidP="0017228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(πλέον </w:t>
            </w:r>
            <w:r w:rsidRPr="00B6258A">
              <w:rPr>
                <w:sz w:val="20"/>
                <w:szCs w:val="20"/>
              </w:rPr>
              <w:t>Φ.Π.Α.)</w:t>
            </w:r>
          </w:p>
        </w:tc>
      </w:tr>
      <w:tr w:rsidR="00E77970" w:rsidRPr="00B6258A" w:rsidTr="00951CE8">
        <w:trPr>
          <w:trHeight w:val="74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4A7C22" w:rsidP="00172288"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Pr="004A7D3C" w:rsidRDefault="004C21D5" w:rsidP="00172288">
            <w:pPr>
              <w:spacing w:after="0"/>
              <w:ind w:firstLine="0"/>
              <w:rPr>
                <w:sz w:val="20"/>
                <w:szCs w:val="20"/>
              </w:rPr>
            </w:pPr>
            <w:r w:rsidRPr="004C21D5">
              <w:rPr>
                <w:sz w:val="20"/>
                <w:szCs w:val="20"/>
              </w:rPr>
              <w:t xml:space="preserve">44114100-3  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4C21D5" w:rsidP="00172288">
            <w:pPr>
              <w:spacing w:after="0"/>
              <w:ind w:firstLine="0"/>
              <w:rPr>
                <w:sz w:val="20"/>
                <w:szCs w:val="20"/>
              </w:rPr>
            </w:pPr>
            <w:r w:rsidRPr="004C21D5">
              <w:rPr>
                <w:sz w:val="20"/>
                <w:szCs w:val="20"/>
              </w:rPr>
              <w:t>Έτοιμο Σκυρόδεμα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4C21D5" w:rsidP="0006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77970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E77970">
              <w:rPr>
                <w:sz w:val="20"/>
                <w:szCs w:val="20"/>
                <w:lang w:val="en-US"/>
              </w:rPr>
              <w:t>,00</w:t>
            </w:r>
            <w:r w:rsidR="00E77970" w:rsidRPr="00B6258A">
              <w:rPr>
                <w:sz w:val="20"/>
                <w:szCs w:val="20"/>
              </w:rPr>
              <w:t>€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70" w:rsidRPr="00B6258A" w:rsidRDefault="00E77970" w:rsidP="00172288">
            <w:pPr>
              <w:jc w:val="right"/>
              <w:rPr>
                <w:sz w:val="20"/>
                <w:szCs w:val="20"/>
              </w:rPr>
            </w:pPr>
            <w:r w:rsidRPr="00B6258A">
              <w:rPr>
                <w:sz w:val="20"/>
                <w:szCs w:val="20"/>
              </w:rPr>
              <w:t>%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0" w:rsidRPr="00B6258A" w:rsidRDefault="00E77970" w:rsidP="00172288">
            <w:pPr>
              <w:jc w:val="right"/>
            </w:pPr>
            <w:r w:rsidRPr="00B6258A">
              <w:t>€</w:t>
            </w:r>
          </w:p>
        </w:tc>
      </w:tr>
    </w:tbl>
    <w:p w:rsidR="00E77970" w:rsidRPr="00D619E7" w:rsidRDefault="00E77970" w:rsidP="00E77970">
      <w:pPr>
        <w:tabs>
          <w:tab w:val="left" w:pos="1961"/>
        </w:tabs>
      </w:pPr>
    </w:p>
    <w:p w:rsidR="00E77970" w:rsidRDefault="00951CE8" w:rsidP="00E77970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Cs/>
        </w:rPr>
      </w:pPr>
      <w:r>
        <w:rPr>
          <w:rFonts w:eastAsiaTheme="minorHAnsi"/>
          <w:bCs/>
        </w:rPr>
        <w:t>Στην οικονομική προσφορά</w:t>
      </w:r>
      <w:r w:rsidR="00C6458D">
        <w:rPr>
          <w:rFonts w:eastAsiaTheme="minorHAnsi"/>
          <w:bCs/>
          <w:lang w:val="en-US"/>
        </w:rPr>
        <w:t xml:space="preserve"> </w:t>
      </w:r>
      <w:r w:rsidR="00C6458D">
        <w:rPr>
          <w:rFonts w:eastAsiaTheme="minorHAnsi"/>
          <w:bCs/>
        </w:rPr>
        <w:t>περιλαμβάνεται</w:t>
      </w:r>
      <w:r>
        <w:rPr>
          <w:rFonts w:eastAsiaTheme="minorHAnsi"/>
          <w:bCs/>
        </w:rPr>
        <w:t>:</w:t>
      </w:r>
    </w:p>
    <w:p w:rsidR="00951CE8" w:rsidRPr="00CD6872" w:rsidRDefault="00951CE8" w:rsidP="00E77970">
      <w:pPr>
        <w:autoSpaceDE w:val="0"/>
        <w:autoSpaceDN w:val="0"/>
        <w:adjustRightInd w:val="0"/>
        <w:spacing w:after="0"/>
        <w:ind w:firstLine="0"/>
        <w:jc w:val="left"/>
      </w:pPr>
    </w:p>
    <w:p w:rsidR="00951CE8" w:rsidRDefault="00951CE8" w:rsidP="00951CE8">
      <w:pPr>
        <w:autoSpaceDE w:val="0"/>
        <w:autoSpaceDN w:val="0"/>
        <w:adjustRightInd w:val="0"/>
        <w:spacing w:after="0"/>
        <w:ind w:firstLine="0"/>
        <w:rPr>
          <w:rFonts w:eastAsia="Calibri"/>
        </w:rPr>
      </w:pPr>
      <w:r w:rsidRPr="004D4E62">
        <w:rPr>
          <w:rFonts w:eastAsia="Calibri"/>
        </w:rPr>
        <w:t>α. Η προμήθεια, η μεταφορά</w:t>
      </w:r>
      <w:r w:rsidRPr="008F332C">
        <w:rPr>
          <w:rFonts w:eastAsia="Calibri"/>
        </w:rPr>
        <w:t xml:space="preserve"> </w:t>
      </w:r>
      <w:r w:rsidRPr="004D4E62">
        <w:rPr>
          <w:rFonts w:eastAsia="Calibri"/>
        </w:rPr>
        <w:t>του σκυροδέματος από οποιαδήποτε απόσταση στη θέση εκτέλεσης τ</w:t>
      </w:r>
      <w:r>
        <w:rPr>
          <w:rFonts w:eastAsia="Calibri"/>
        </w:rPr>
        <w:t>ων ε</w:t>
      </w:r>
      <w:r w:rsidRPr="004D4E62">
        <w:rPr>
          <w:rFonts w:eastAsia="Calibri"/>
        </w:rPr>
        <w:t>ρ</w:t>
      </w:r>
      <w:r>
        <w:rPr>
          <w:rFonts w:eastAsia="Calibri"/>
        </w:rPr>
        <w:t>γασιών</w:t>
      </w:r>
      <w:r w:rsidRPr="004D4E62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951CE8" w:rsidRPr="004D4E62" w:rsidRDefault="00951CE8" w:rsidP="00951CE8">
      <w:pPr>
        <w:autoSpaceDE w:val="0"/>
        <w:autoSpaceDN w:val="0"/>
        <w:adjustRightInd w:val="0"/>
        <w:spacing w:after="0"/>
        <w:ind w:firstLine="0"/>
        <w:rPr>
          <w:rFonts w:eastAsia="Calibri"/>
        </w:rPr>
      </w:pPr>
    </w:p>
    <w:p w:rsidR="00951CE8" w:rsidRDefault="00951CE8" w:rsidP="00951CE8">
      <w:pPr>
        <w:autoSpaceDE w:val="0"/>
        <w:autoSpaceDN w:val="0"/>
        <w:adjustRightInd w:val="0"/>
        <w:spacing w:after="0"/>
        <w:ind w:firstLine="0"/>
        <w:rPr>
          <w:rFonts w:eastAsia="Calibri"/>
        </w:rPr>
      </w:pPr>
      <w:r w:rsidRPr="004D4E62">
        <w:rPr>
          <w:rFonts w:eastAsia="Calibri"/>
        </w:rPr>
        <w:t xml:space="preserve">β. Τα πάσης φύσεως πρόσθετα (συμπεριλαμβανομένων των </w:t>
      </w:r>
      <w:proofErr w:type="spellStart"/>
      <w:r w:rsidRPr="004D4E62">
        <w:rPr>
          <w:rFonts w:eastAsia="Calibri"/>
        </w:rPr>
        <w:t>ρευστοποιητικών</w:t>
      </w:r>
      <w:proofErr w:type="spellEnd"/>
      <w:r w:rsidRPr="004D4E62">
        <w:rPr>
          <w:rFonts w:eastAsia="Calibri"/>
        </w:rPr>
        <w:t xml:space="preserve"> και</w:t>
      </w:r>
      <w:r>
        <w:rPr>
          <w:rFonts w:eastAsia="Calibri"/>
        </w:rPr>
        <w:t xml:space="preserve"> </w:t>
      </w:r>
      <w:r w:rsidRPr="004D4E62">
        <w:rPr>
          <w:rFonts w:eastAsia="Calibri"/>
        </w:rPr>
        <w:t>επιβραδυντικών πήξεως)</w:t>
      </w:r>
    </w:p>
    <w:p w:rsidR="00951CE8" w:rsidRPr="004D4E62" w:rsidRDefault="00951CE8" w:rsidP="00951CE8">
      <w:pPr>
        <w:autoSpaceDE w:val="0"/>
        <w:autoSpaceDN w:val="0"/>
        <w:adjustRightInd w:val="0"/>
        <w:spacing w:after="0"/>
        <w:ind w:firstLine="0"/>
        <w:rPr>
          <w:rFonts w:eastAsia="Calibri"/>
        </w:rPr>
      </w:pPr>
    </w:p>
    <w:p w:rsidR="00951CE8" w:rsidRDefault="00951CE8" w:rsidP="00951CE8">
      <w:pPr>
        <w:autoSpaceDE w:val="0"/>
        <w:autoSpaceDN w:val="0"/>
        <w:adjustRightInd w:val="0"/>
        <w:spacing w:after="0"/>
        <w:ind w:firstLine="0"/>
        <w:rPr>
          <w:rFonts w:eastAsia="Calibri"/>
        </w:rPr>
      </w:pPr>
      <w:r w:rsidRPr="004D4E62">
        <w:rPr>
          <w:rFonts w:eastAsia="Calibri"/>
        </w:rPr>
        <w:t xml:space="preserve">γ. </w:t>
      </w:r>
      <w:r>
        <w:rPr>
          <w:rFonts w:eastAsia="Calibri"/>
        </w:rPr>
        <w:t>Η</w:t>
      </w:r>
      <w:r w:rsidRPr="004D4E62">
        <w:rPr>
          <w:rFonts w:eastAsia="Calibri"/>
        </w:rPr>
        <w:t xml:space="preserve"> δαπάνη </w:t>
      </w:r>
      <w:proofErr w:type="spellStart"/>
      <w:r w:rsidRPr="004D4E62">
        <w:rPr>
          <w:rFonts w:eastAsia="Calibri"/>
        </w:rPr>
        <w:t>σταλίας</w:t>
      </w:r>
      <w:proofErr w:type="spellEnd"/>
      <w:r w:rsidRPr="004D4E62">
        <w:rPr>
          <w:rFonts w:eastAsia="Calibri"/>
        </w:rPr>
        <w:t xml:space="preserve"> των οχημάτων</w:t>
      </w:r>
      <w:r>
        <w:rPr>
          <w:rFonts w:eastAsia="Calibri"/>
        </w:rPr>
        <w:t xml:space="preserve"> </w:t>
      </w:r>
      <w:r w:rsidRPr="004D4E62">
        <w:rPr>
          <w:rFonts w:eastAsia="Calibri"/>
        </w:rPr>
        <w:t>μεταφοράς του σκυροδέματος (βαρέλας) και η περισυλλογή, φόρτωση και</w:t>
      </w:r>
      <w:r>
        <w:rPr>
          <w:rFonts w:eastAsia="Calibri"/>
        </w:rPr>
        <w:t xml:space="preserve"> </w:t>
      </w:r>
      <w:r w:rsidRPr="004D4E62">
        <w:rPr>
          <w:rFonts w:eastAsia="Calibri"/>
        </w:rPr>
        <w:t xml:space="preserve">απομάκρυνση τυχόν υπερχειλίσεων σκυροδέματος από την θέση </w:t>
      </w:r>
      <w:proofErr w:type="spellStart"/>
      <w:r w:rsidRPr="004D4E62">
        <w:rPr>
          <w:rFonts w:eastAsia="Calibri"/>
        </w:rPr>
        <w:t>σκυροδέτησης</w:t>
      </w:r>
      <w:proofErr w:type="spellEnd"/>
      <w:r>
        <w:rPr>
          <w:rFonts w:eastAsia="Calibri"/>
        </w:rPr>
        <w:t xml:space="preserve">,  καθώς και η χρήση </w:t>
      </w:r>
      <w:r w:rsidRPr="000E2D08">
        <w:t>κατάλληλη</w:t>
      </w:r>
      <w:r>
        <w:t>ς</w:t>
      </w:r>
      <w:r w:rsidRPr="000E2D08">
        <w:t xml:space="preserve"> αντλία</w:t>
      </w:r>
      <w:r>
        <w:t>ς</w:t>
      </w:r>
      <w:r w:rsidRPr="000E2D08">
        <w:t xml:space="preserve"> σκυροδέματος</w:t>
      </w:r>
      <w:r>
        <w:t xml:space="preserve"> εφόσον απαιτηθεί. </w:t>
      </w:r>
      <w:r w:rsidRPr="004D4E62">
        <w:rPr>
          <w:rFonts w:eastAsia="Calibri"/>
        </w:rPr>
        <w:t>Οι αναγραφόμενες τιμές ανά κατηγορία</w:t>
      </w:r>
      <w:r>
        <w:rPr>
          <w:rFonts w:eastAsia="Calibri"/>
        </w:rPr>
        <w:t xml:space="preserve"> </w:t>
      </w:r>
      <w:r w:rsidRPr="004D4E62">
        <w:rPr>
          <w:rFonts w:eastAsia="Calibri"/>
        </w:rPr>
        <w:t>σκυροδέματος υπολογίζονται ανά κυβικό μέτρο (</w:t>
      </w:r>
      <w:proofErr w:type="spellStart"/>
      <w:r w:rsidRPr="004D4E62">
        <w:rPr>
          <w:rFonts w:eastAsia="Calibri"/>
        </w:rPr>
        <w:t>m3</w:t>
      </w:r>
      <w:proofErr w:type="spellEnd"/>
      <w:r w:rsidRPr="004D4E62">
        <w:rPr>
          <w:rFonts w:eastAsia="Calibri"/>
        </w:rPr>
        <w:t>).</w:t>
      </w:r>
    </w:p>
    <w:p w:rsidR="00951CE8" w:rsidRPr="004D4E62" w:rsidRDefault="00951CE8" w:rsidP="00951CE8">
      <w:pPr>
        <w:autoSpaceDE w:val="0"/>
        <w:autoSpaceDN w:val="0"/>
        <w:adjustRightInd w:val="0"/>
        <w:spacing w:after="0"/>
        <w:ind w:firstLine="0"/>
        <w:rPr>
          <w:rFonts w:eastAsia="Calibri"/>
        </w:rPr>
      </w:pPr>
    </w:p>
    <w:p w:rsidR="00E77970" w:rsidRPr="00CD6872" w:rsidRDefault="00E77970" w:rsidP="00E77970">
      <w:pPr>
        <w:rPr>
          <w:sz w:val="24"/>
          <w:szCs w:val="24"/>
        </w:rPr>
      </w:pPr>
    </w:p>
    <w:p w:rsidR="00E77970" w:rsidRDefault="00E77970" w:rsidP="00E77970"/>
    <w:p w:rsidR="00E77970" w:rsidRPr="00634545" w:rsidRDefault="00E77970" w:rsidP="00E77970"/>
    <w:tbl>
      <w:tblPr>
        <w:tblW w:w="3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E77970" w:rsidRPr="00974164" w:rsidTr="00172288">
        <w:trPr>
          <w:trHeight w:val="216"/>
          <w:jc w:val="right"/>
        </w:trPr>
        <w:tc>
          <w:tcPr>
            <w:tcW w:w="3795" w:type="dxa"/>
            <w:shd w:val="clear" w:color="auto" w:fill="auto"/>
          </w:tcPr>
          <w:p w:rsidR="00E77970" w:rsidRPr="00CD6872" w:rsidRDefault="00E77970" w:rsidP="00172288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E77970" w:rsidRPr="00CD6872" w:rsidRDefault="00E77970" w:rsidP="00172288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E77970" w:rsidRPr="00634545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E77970" w:rsidRPr="00634545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E77970" w:rsidRPr="00634545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E77970" w:rsidRPr="00A36C8B" w:rsidRDefault="00E77970" w:rsidP="00172288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E77970" w:rsidRPr="00974164" w:rsidRDefault="00E77970" w:rsidP="00172288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E77970" w:rsidRDefault="00E77970" w:rsidP="00E77970"/>
    <w:p w:rsidR="003152F0" w:rsidRPr="00C135DA" w:rsidRDefault="003152F0" w:rsidP="003152F0">
      <w:pPr>
        <w:rPr>
          <w:rFonts w:eastAsia="SimSun"/>
        </w:rPr>
      </w:pPr>
    </w:p>
    <w:p w:rsidR="003152F0" w:rsidRDefault="003152F0" w:rsidP="00484B00">
      <w:pPr>
        <w:ind w:firstLine="0"/>
        <w:jc w:val="center"/>
      </w:pPr>
      <w:bookmarkStart w:id="0" w:name="_MON_1680438674"/>
      <w:bookmarkEnd w:id="0"/>
    </w:p>
    <w:sectPr w:rsidR="003152F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99" w:rsidRDefault="00AF7C99" w:rsidP="00BA1F39">
      <w:pPr>
        <w:spacing w:after="0"/>
      </w:pPr>
      <w:r>
        <w:separator/>
      </w:r>
    </w:p>
  </w:endnote>
  <w:endnote w:type="continuationSeparator" w:id="0">
    <w:p w:rsidR="00AF7C99" w:rsidRDefault="00AF7C99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99" w:rsidRDefault="00AF7C99" w:rsidP="00BA1F39">
      <w:pPr>
        <w:spacing w:after="0"/>
      </w:pPr>
      <w:r>
        <w:separator/>
      </w:r>
    </w:p>
  </w:footnote>
  <w:footnote w:type="continuationSeparator" w:id="0">
    <w:p w:rsidR="00AF7C99" w:rsidRDefault="00AF7C99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30858"/>
    <w:rsid w:val="00060C7A"/>
    <w:rsid w:val="00093F54"/>
    <w:rsid w:val="000A0F66"/>
    <w:rsid w:val="000E0758"/>
    <w:rsid w:val="001760D1"/>
    <w:rsid w:val="001D2E33"/>
    <w:rsid w:val="001E0C22"/>
    <w:rsid w:val="00241332"/>
    <w:rsid w:val="003152F0"/>
    <w:rsid w:val="00351482"/>
    <w:rsid w:val="00446937"/>
    <w:rsid w:val="00484B00"/>
    <w:rsid w:val="004A7C22"/>
    <w:rsid w:val="004A7D3C"/>
    <w:rsid w:val="004C21D5"/>
    <w:rsid w:val="0054080A"/>
    <w:rsid w:val="00564656"/>
    <w:rsid w:val="005879FC"/>
    <w:rsid w:val="005C44D6"/>
    <w:rsid w:val="005D35E4"/>
    <w:rsid w:val="00625A92"/>
    <w:rsid w:val="00636D39"/>
    <w:rsid w:val="0065520F"/>
    <w:rsid w:val="0069526E"/>
    <w:rsid w:val="006D0817"/>
    <w:rsid w:val="006E4674"/>
    <w:rsid w:val="007E1982"/>
    <w:rsid w:val="00805E6A"/>
    <w:rsid w:val="00813E34"/>
    <w:rsid w:val="00881B79"/>
    <w:rsid w:val="00951CE8"/>
    <w:rsid w:val="00987B8D"/>
    <w:rsid w:val="00A33053"/>
    <w:rsid w:val="00A83215"/>
    <w:rsid w:val="00AB59E2"/>
    <w:rsid w:val="00AF7C99"/>
    <w:rsid w:val="00BA1F39"/>
    <w:rsid w:val="00BB219D"/>
    <w:rsid w:val="00BD5EB9"/>
    <w:rsid w:val="00BE662E"/>
    <w:rsid w:val="00C346C2"/>
    <w:rsid w:val="00C37675"/>
    <w:rsid w:val="00C6458D"/>
    <w:rsid w:val="00CD49AF"/>
    <w:rsid w:val="00CD6872"/>
    <w:rsid w:val="00D47B47"/>
    <w:rsid w:val="00D8594F"/>
    <w:rsid w:val="00DB3224"/>
    <w:rsid w:val="00E20BEF"/>
    <w:rsid w:val="00E404FE"/>
    <w:rsid w:val="00E77970"/>
    <w:rsid w:val="00ED0470"/>
    <w:rsid w:val="00F972B6"/>
    <w:rsid w:val="00FE72A3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31</cp:revision>
  <dcterms:created xsi:type="dcterms:W3CDTF">2020-03-11T08:51:00Z</dcterms:created>
  <dcterms:modified xsi:type="dcterms:W3CDTF">2021-05-27T07:42:00Z</dcterms:modified>
</cp:coreProperties>
</file>